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54AFF" w14:textId="20AE8487" w:rsidR="001656FB" w:rsidRPr="000F3367" w:rsidRDefault="003911EB" w:rsidP="003911EB">
      <w:pPr>
        <w:jc w:val="center"/>
        <w:rPr>
          <w:b/>
          <w:bCs/>
          <w:sz w:val="20"/>
          <w:szCs w:val="20"/>
        </w:rPr>
      </w:pPr>
      <w:r>
        <w:rPr>
          <w:b/>
          <w:bCs/>
          <w:sz w:val="20"/>
          <w:szCs w:val="20"/>
        </w:rPr>
        <w:t xml:space="preserve">STANDARD </w:t>
      </w:r>
      <w:r w:rsidR="001656FB" w:rsidRPr="000F3367">
        <w:rPr>
          <w:b/>
          <w:bCs/>
          <w:sz w:val="20"/>
          <w:szCs w:val="20"/>
        </w:rPr>
        <w:t>TERMS &amp; CONDITIONS</w:t>
      </w:r>
      <w:r w:rsidR="00BA7C1E" w:rsidRPr="000F3367">
        <w:rPr>
          <w:b/>
          <w:bCs/>
          <w:sz w:val="20"/>
          <w:szCs w:val="20"/>
        </w:rPr>
        <w:t xml:space="preserve"> </w:t>
      </w:r>
      <w:r w:rsidR="00BA7C1E" w:rsidRPr="000F3367">
        <w:rPr>
          <w:b/>
          <w:bCs/>
          <w:sz w:val="20"/>
          <w:szCs w:val="20"/>
        </w:rPr>
        <w:br/>
      </w:r>
      <w:r w:rsidR="005C068C">
        <w:rPr>
          <w:b/>
          <w:bCs/>
          <w:sz w:val="20"/>
          <w:szCs w:val="20"/>
        </w:rPr>
        <w:t>Asphalt in Place</w:t>
      </w:r>
    </w:p>
    <w:p w14:paraId="67FAD301" w14:textId="4A296019" w:rsidR="001656FB" w:rsidRPr="005E295F" w:rsidRDefault="001656FB" w:rsidP="00985FD1">
      <w:pPr>
        <w:numPr>
          <w:ilvl w:val="0"/>
          <w:numId w:val="1"/>
        </w:numPr>
        <w:tabs>
          <w:tab w:val="clear" w:pos="720"/>
          <w:tab w:val="num" w:pos="360"/>
        </w:tabs>
        <w:spacing w:before="120" w:after="20" w:line="240" w:lineRule="auto"/>
        <w:ind w:left="360"/>
        <w:rPr>
          <w:rFonts w:eastAsia="Times New Roman" w:cstheme="minorHAnsi"/>
          <w:sz w:val="18"/>
          <w:szCs w:val="18"/>
        </w:rPr>
      </w:pPr>
      <w:r w:rsidRPr="005E295F">
        <w:rPr>
          <w:rFonts w:eastAsia="Times New Roman" w:cstheme="minorHAnsi"/>
          <w:b/>
          <w:bCs/>
          <w:sz w:val="18"/>
          <w:szCs w:val="18"/>
        </w:rPr>
        <w:t>ORDER AND ACCEPTANCE</w:t>
      </w:r>
      <w:r w:rsidRPr="005E295F">
        <w:rPr>
          <w:rFonts w:eastAsia="Times New Roman" w:cstheme="minorHAnsi"/>
          <w:sz w:val="18"/>
          <w:szCs w:val="18"/>
        </w:rPr>
        <w:t xml:space="preserve">:  </w:t>
      </w:r>
      <w:bookmarkStart w:id="0" w:name="_Hlk92811835"/>
      <w:r w:rsidRPr="005E295F">
        <w:rPr>
          <w:rFonts w:eastAsia="Times New Roman" w:cstheme="minorHAnsi"/>
          <w:sz w:val="18"/>
          <w:szCs w:val="18"/>
        </w:rPr>
        <w:t xml:space="preserve">The </w:t>
      </w:r>
      <w:r w:rsidR="005C068C">
        <w:rPr>
          <w:rFonts w:eastAsia="Times New Roman" w:cstheme="minorHAnsi"/>
          <w:sz w:val="18"/>
          <w:szCs w:val="18"/>
        </w:rPr>
        <w:t xml:space="preserve">Customer </w:t>
      </w:r>
      <w:r w:rsidRPr="005E295F">
        <w:rPr>
          <w:rFonts w:eastAsia="Times New Roman" w:cstheme="minorHAnsi"/>
          <w:sz w:val="18"/>
          <w:szCs w:val="18"/>
        </w:rPr>
        <w:t>hereby agrees and acknowledges that any order it places with Warren Paving, Inc. (“</w:t>
      </w:r>
      <w:r w:rsidR="005C068C">
        <w:rPr>
          <w:rFonts w:eastAsia="Times New Roman" w:cstheme="minorHAnsi"/>
          <w:sz w:val="18"/>
          <w:szCs w:val="18"/>
        </w:rPr>
        <w:t>Warren Paving</w:t>
      </w:r>
      <w:r w:rsidRPr="005E295F">
        <w:rPr>
          <w:rFonts w:eastAsia="Times New Roman" w:cstheme="minorHAnsi"/>
          <w:sz w:val="18"/>
          <w:szCs w:val="18"/>
        </w:rPr>
        <w:t xml:space="preserve">”), either by accepting the specific quote listed or any other offer or proposal by </w:t>
      </w:r>
      <w:r w:rsidR="005C068C">
        <w:rPr>
          <w:rFonts w:eastAsia="Times New Roman" w:cstheme="minorHAnsi"/>
          <w:sz w:val="18"/>
          <w:szCs w:val="18"/>
        </w:rPr>
        <w:t xml:space="preserve">Warren Paving </w:t>
      </w:r>
      <w:r w:rsidRPr="005E295F">
        <w:rPr>
          <w:rFonts w:eastAsia="Times New Roman" w:cstheme="minorHAnsi"/>
          <w:sz w:val="18"/>
          <w:szCs w:val="18"/>
        </w:rPr>
        <w:t xml:space="preserve">(the accepted quote or offer or proposal, along with these terms and conditions hereinafter called the “Contract”), shall be governed by these terms and conditions.  To the extent there is any provision in in the quote provided by </w:t>
      </w:r>
      <w:r w:rsidR="005C068C">
        <w:rPr>
          <w:rFonts w:eastAsia="Times New Roman" w:cstheme="minorHAnsi"/>
          <w:sz w:val="18"/>
          <w:szCs w:val="18"/>
        </w:rPr>
        <w:t xml:space="preserve">Warren Paving </w:t>
      </w:r>
      <w:r w:rsidRPr="005E295F">
        <w:rPr>
          <w:rFonts w:eastAsia="Times New Roman" w:cstheme="minorHAnsi"/>
          <w:sz w:val="18"/>
          <w:szCs w:val="18"/>
        </w:rPr>
        <w:t xml:space="preserve">that is inconsistent with these terms and conditions, the provision of the quote provided by </w:t>
      </w:r>
      <w:r w:rsidR="005C068C">
        <w:rPr>
          <w:rFonts w:eastAsia="Times New Roman" w:cstheme="minorHAnsi"/>
          <w:sz w:val="18"/>
          <w:szCs w:val="18"/>
        </w:rPr>
        <w:t xml:space="preserve">Warren Paving </w:t>
      </w:r>
      <w:r w:rsidRPr="005E295F">
        <w:rPr>
          <w:rFonts w:eastAsia="Times New Roman" w:cstheme="minorHAnsi"/>
          <w:sz w:val="18"/>
          <w:szCs w:val="18"/>
        </w:rPr>
        <w:t xml:space="preserve">shall control.  No additions, deletions or modifications to these terms proposed by </w:t>
      </w:r>
      <w:r w:rsidR="005C068C">
        <w:rPr>
          <w:rFonts w:eastAsia="Times New Roman" w:cstheme="minorHAnsi"/>
          <w:sz w:val="18"/>
          <w:szCs w:val="18"/>
        </w:rPr>
        <w:t xml:space="preserve">Customer </w:t>
      </w:r>
      <w:r w:rsidRPr="005E295F">
        <w:rPr>
          <w:rFonts w:eastAsia="Times New Roman" w:cstheme="minorHAnsi"/>
          <w:sz w:val="18"/>
          <w:szCs w:val="18"/>
        </w:rPr>
        <w:t xml:space="preserve">in any format, including as additions to the quote accepted by </w:t>
      </w:r>
      <w:r w:rsidR="005C068C">
        <w:rPr>
          <w:rFonts w:eastAsia="Times New Roman" w:cstheme="minorHAnsi"/>
          <w:sz w:val="18"/>
          <w:szCs w:val="18"/>
        </w:rPr>
        <w:t xml:space="preserve">Customer </w:t>
      </w:r>
      <w:r w:rsidRPr="005E295F">
        <w:rPr>
          <w:rFonts w:eastAsia="Times New Roman" w:cstheme="minorHAnsi"/>
          <w:sz w:val="18"/>
          <w:szCs w:val="18"/>
        </w:rPr>
        <w:t xml:space="preserve">or as part of </w:t>
      </w:r>
      <w:r w:rsidR="005C068C">
        <w:rPr>
          <w:rFonts w:eastAsia="Times New Roman" w:cstheme="minorHAnsi"/>
          <w:sz w:val="18"/>
          <w:szCs w:val="18"/>
        </w:rPr>
        <w:t>Customer</w:t>
      </w:r>
      <w:r w:rsidRPr="005E295F">
        <w:rPr>
          <w:rFonts w:eastAsia="Times New Roman" w:cstheme="minorHAnsi"/>
          <w:sz w:val="18"/>
          <w:szCs w:val="18"/>
        </w:rPr>
        <w:t xml:space="preserve">’s printed forms, purchase orders, acknowledgements, confirming memoranda, communications, or other documents, shall bind </w:t>
      </w:r>
      <w:r w:rsidR="005C068C">
        <w:rPr>
          <w:rFonts w:eastAsia="Times New Roman" w:cstheme="minorHAnsi"/>
          <w:sz w:val="18"/>
          <w:szCs w:val="18"/>
        </w:rPr>
        <w:t xml:space="preserve">Warren Paving </w:t>
      </w:r>
      <w:r w:rsidRPr="005E295F">
        <w:rPr>
          <w:rFonts w:eastAsia="Times New Roman" w:cstheme="minorHAnsi"/>
          <w:sz w:val="18"/>
          <w:szCs w:val="18"/>
        </w:rPr>
        <w:t xml:space="preserve">unless approved, accepted and signed by </w:t>
      </w:r>
      <w:r w:rsidR="005C068C">
        <w:rPr>
          <w:rFonts w:eastAsia="Times New Roman" w:cstheme="minorHAnsi"/>
          <w:sz w:val="18"/>
          <w:szCs w:val="18"/>
        </w:rPr>
        <w:t xml:space="preserve">an authorized agent of Warren Paving </w:t>
      </w:r>
      <w:r w:rsidRPr="005E295F">
        <w:rPr>
          <w:rFonts w:eastAsia="Times New Roman" w:cstheme="minorHAnsi"/>
          <w:sz w:val="18"/>
          <w:szCs w:val="18"/>
        </w:rPr>
        <w:t>in a separate writing.</w:t>
      </w:r>
      <w:r w:rsidR="009B0BB1" w:rsidRPr="005E295F">
        <w:rPr>
          <w:rFonts w:eastAsia="Times New Roman" w:cstheme="minorHAnsi"/>
          <w:sz w:val="18"/>
          <w:szCs w:val="18"/>
        </w:rPr>
        <w:t xml:space="preserve">  </w:t>
      </w:r>
      <w:r w:rsidR="005C068C">
        <w:rPr>
          <w:rFonts w:eastAsia="Times New Roman" w:cstheme="minorHAnsi"/>
          <w:sz w:val="18"/>
          <w:szCs w:val="18"/>
        </w:rPr>
        <w:t xml:space="preserve">Performing work </w:t>
      </w:r>
      <w:r w:rsidR="009B0BB1" w:rsidRPr="005E295F">
        <w:rPr>
          <w:rFonts w:eastAsia="Times New Roman" w:cstheme="minorHAnsi"/>
          <w:sz w:val="18"/>
          <w:szCs w:val="18"/>
        </w:rPr>
        <w:t xml:space="preserve">pursuant to any order shall not (i) be construed as assent to such contrary or additional terms and conditions from </w:t>
      </w:r>
      <w:r w:rsidR="005C068C">
        <w:rPr>
          <w:rFonts w:eastAsia="Times New Roman" w:cstheme="minorHAnsi"/>
          <w:sz w:val="18"/>
          <w:szCs w:val="18"/>
        </w:rPr>
        <w:t xml:space="preserve">Customer </w:t>
      </w:r>
      <w:r w:rsidR="009B0BB1" w:rsidRPr="005E295F">
        <w:rPr>
          <w:rFonts w:eastAsia="Times New Roman" w:cstheme="minorHAnsi"/>
          <w:sz w:val="18"/>
          <w:szCs w:val="18"/>
        </w:rPr>
        <w:t xml:space="preserve">or (ii) constitute a waiver by </w:t>
      </w:r>
      <w:r w:rsidR="005C068C">
        <w:rPr>
          <w:rFonts w:eastAsia="Times New Roman" w:cstheme="minorHAnsi"/>
          <w:sz w:val="18"/>
          <w:szCs w:val="18"/>
        </w:rPr>
        <w:t xml:space="preserve">Warren Paving </w:t>
      </w:r>
      <w:r w:rsidR="009B0BB1" w:rsidRPr="005E295F">
        <w:rPr>
          <w:rFonts w:eastAsia="Times New Roman" w:cstheme="minorHAnsi"/>
          <w:sz w:val="18"/>
          <w:szCs w:val="18"/>
        </w:rPr>
        <w:t>of any of the terms and conditions contained in these terms and conditions.</w:t>
      </w:r>
      <w:r w:rsidR="007D458F">
        <w:rPr>
          <w:rFonts w:eastAsia="Times New Roman" w:cstheme="minorHAnsi"/>
          <w:sz w:val="18"/>
          <w:szCs w:val="18"/>
        </w:rPr>
        <w:t xml:space="preserve">  If </w:t>
      </w:r>
      <w:r w:rsidR="005C068C">
        <w:rPr>
          <w:rFonts w:eastAsia="Times New Roman" w:cstheme="minorHAnsi"/>
          <w:sz w:val="18"/>
          <w:szCs w:val="18"/>
        </w:rPr>
        <w:t xml:space="preserve">Customer </w:t>
      </w:r>
      <w:r w:rsidR="007D458F">
        <w:rPr>
          <w:rFonts w:eastAsia="Times New Roman" w:cstheme="minorHAnsi"/>
          <w:sz w:val="18"/>
          <w:szCs w:val="18"/>
        </w:rPr>
        <w:t>has provided terms and conditions as part of a purchase order or other communication, such terms and conditions are rejected.</w:t>
      </w:r>
      <w:r w:rsidRPr="005E295F">
        <w:rPr>
          <w:rFonts w:eastAsia="Times New Roman" w:cstheme="minorHAnsi"/>
          <w:sz w:val="18"/>
          <w:szCs w:val="18"/>
        </w:rPr>
        <w:t xml:space="preserve">  By ordering the </w:t>
      </w:r>
      <w:r w:rsidR="005C068C">
        <w:rPr>
          <w:rFonts w:eastAsia="Times New Roman" w:cstheme="minorHAnsi"/>
          <w:sz w:val="18"/>
          <w:szCs w:val="18"/>
        </w:rPr>
        <w:t>work</w:t>
      </w:r>
      <w:r w:rsidR="007D458F">
        <w:rPr>
          <w:rFonts w:eastAsia="Times New Roman" w:cstheme="minorHAnsi"/>
          <w:sz w:val="18"/>
          <w:szCs w:val="18"/>
        </w:rPr>
        <w:t xml:space="preserve">, or continuing with an order </w:t>
      </w:r>
      <w:r w:rsidR="005C068C">
        <w:rPr>
          <w:rFonts w:eastAsia="Times New Roman" w:cstheme="minorHAnsi"/>
          <w:sz w:val="18"/>
          <w:szCs w:val="18"/>
        </w:rPr>
        <w:t xml:space="preserve">for work </w:t>
      </w:r>
      <w:r w:rsidR="007D458F">
        <w:rPr>
          <w:rFonts w:eastAsia="Times New Roman" w:cstheme="minorHAnsi"/>
          <w:sz w:val="18"/>
          <w:szCs w:val="18"/>
        </w:rPr>
        <w:t>after receipt of these terms and conditions</w:t>
      </w:r>
      <w:r w:rsidRPr="005E295F">
        <w:rPr>
          <w:rFonts w:eastAsia="Times New Roman" w:cstheme="minorHAnsi"/>
          <w:sz w:val="18"/>
          <w:szCs w:val="18"/>
        </w:rPr>
        <w:t xml:space="preserve">, </w:t>
      </w:r>
      <w:r w:rsidR="005C068C">
        <w:rPr>
          <w:rFonts w:eastAsia="Times New Roman" w:cstheme="minorHAnsi"/>
          <w:sz w:val="18"/>
          <w:szCs w:val="18"/>
        </w:rPr>
        <w:t xml:space="preserve">Customer </w:t>
      </w:r>
      <w:r w:rsidRPr="005E295F">
        <w:rPr>
          <w:rFonts w:eastAsia="Times New Roman" w:cstheme="minorHAnsi"/>
          <w:sz w:val="18"/>
          <w:szCs w:val="18"/>
        </w:rPr>
        <w:t xml:space="preserve">expressly acknowledges and understands that it is accepting these terms and conditions and that its acceptance of these terms and conditions is a material inducement for </w:t>
      </w:r>
      <w:r w:rsidR="005C068C">
        <w:rPr>
          <w:rFonts w:eastAsia="Times New Roman" w:cstheme="minorHAnsi"/>
          <w:sz w:val="18"/>
          <w:szCs w:val="18"/>
        </w:rPr>
        <w:t xml:space="preserve">Warren Pacing </w:t>
      </w:r>
      <w:r w:rsidRPr="005E295F">
        <w:rPr>
          <w:rFonts w:eastAsia="Times New Roman" w:cstheme="minorHAnsi"/>
          <w:sz w:val="18"/>
          <w:szCs w:val="18"/>
        </w:rPr>
        <w:t xml:space="preserve">to enter into the Contract and that </w:t>
      </w:r>
      <w:r w:rsidR="005C068C">
        <w:rPr>
          <w:rFonts w:eastAsia="Times New Roman" w:cstheme="minorHAnsi"/>
          <w:sz w:val="18"/>
          <w:szCs w:val="18"/>
        </w:rPr>
        <w:t>Warren Paving</w:t>
      </w:r>
      <w:r w:rsidRPr="005E295F">
        <w:rPr>
          <w:rFonts w:eastAsia="Times New Roman" w:cstheme="minorHAnsi"/>
          <w:sz w:val="18"/>
          <w:szCs w:val="18"/>
        </w:rPr>
        <w:t>’s performance is being made expressly conditioned upon acceptance and assent to these terms and conditions.</w:t>
      </w:r>
      <w:r w:rsidR="009B0BB1" w:rsidRPr="005E295F">
        <w:rPr>
          <w:rFonts w:eastAsia="Times New Roman" w:cstheme="minorHAnsi"/>
          <w:sz w:val="18"/>
          <w:szCs w:val="18"/>
        </w:rPr>
        <w:t xml:space="preserve">  </w:t>
      </w:r>
      <w:r w:rsidRPr="005E295F">
        <w:rPr>
          <w:rFonts w:eastAsia="Times New Roman" w:cstheme="minorHAnsi"/>
          <w:sz w:val="18"/>
          <w:szCs w:val="18"/>
        </w:rPr>
        <w:t xml:space="preserve">Prior courses of dealing, trade usage, and verbal agreements not reduced to a writing signed by the </w:t>
      </w:r>
      <w:r w:rsidR="005C068C">
        <w:rPr>
          <w:rFonts w:eastAsia="Times New Roman" w:cstheme="minorHAnsi"/>
          <w:sz w:val="18"/>
          <w:szCs w:val="18"/>
        </w:rPr>
        <w:t>Warren Pacing</w:t>
      </w:r>
      <w:r w:rsidRPr="005E295F">
        <w:rPr>
          <w:rFonts w:eastAsia="Times New Roman" w:cstheme="minorHAnsi"/>
          <w:sz w:val="18"/>
          <w:szCs w:val="18"/>
        </w:rPr>
        <w:t xml:space="preserve">, to the extent they modify, add to, or otherwise alter the Contract, shall not be binding on </w:t>
      </w:r>
      <w:r w:rsidR="005C068C">
        <w:rPr>
          <w:rFonts w:eastAsia="Times New Roman" w:cstheme="minorHAnsi"/>
          <w:sz w:val="18"/>
          <w:szCs w:val="18"/>
        </w:rPr>
        <w:t>Warren Paving</w:t>
      </w:r>
      <w:r w:rsidRPr="005E295F">
        <w:rPr>
          <w:rFonts w:eastAsia="Times New Roman" w:cstheme="minorHAnsi"/>
          <w:sz w:val="18"/>
          <w:szCs w:val="18"/>
        </w:rPr>
        <w:t xml:space="preserve">.  </w:t>
      </w:r>
    </w:p>
    <w:bookmarkEnd w:id="0"/>
    <w:p w14:paraId="62258876" w14:textId="45AFEE3A" w:rsidR="00DA11D3" w:rsidRDefault="001656FB" w:rsidP="00DA11D3">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rPr>
        <w:t>PRICE</w:t>
      </w:r>
      <w:r w:rsidRPr="005E295F">
        <w:rPr>
          <w:rFonts w:eastAsia="Times New Roman" w:cstheme="minorHAnsi"/>
          <w:sz w:val="18"/>
          <w:szCs w:val="18"/>
        </w:rPr>
        <w:t xml:space="preserve">:  </w:t>
      </w:r>
      <w:bookmarkStart w:id="1" w:name="_Hlk97200590"/>
      <w:r w:rsidR="000C4582" w:rsidRPr="000C4582">
        <w:rPr>
          <w:rFonts w:eastAsia="Times New Roman" w:cstheme="minorHAnsi"/>
          <w:sz w:val="18"/>
          <w:szCs w:val="18"/>
        </w:rPr>
        <w:t>Prices do not include bond, taxes, independent testing, striping, saw cutting, pavement removal, base repairs, or survey layout</w:t>
      </w:r>
      <w:r w:rsidR="000C4582">
        <w:rPr>
          <w:rFonts w:eastAsia="Times New Roman" w:cstheme="minorHAnsi"/>
          <w:sz w:val="18"/>
          <w:szCs w:val="18"/>
        </w:rPr>
        <w:t xml:space="preserve"> unless specifically provided in quote</w:t>
      </w:r>
      <w:r w:rsidR="000C4582" w:rsidRPr="000C4582">
        <w:rPr>
          <w:rFonts w:eastAsia="Times New Roman" w:cstheme="minorHAnsi"/>
          <w:sz w:val="18"/>
          <w:szCs w:val="18"/>
        </w:rPr>
        <w:t xml:space="preserve">.  </w:t>
      </w:r>
      <w:bookmarkEnd w:id="1"/>
      <w:r w:rsidR="00DA11D3" w:rsidRPr="00DA11D3">
        <w:rPr>
          <w:rFonts w:eastAsia="Times New Roman" w:cstheme="minorHAnsi"/>
          <w:sz w:val="18"/>
          <w:szCs w:val="18"/>
        </w:rPr>
        <w:t xml:space="preserve">All taxes, duties, fees, assessments, or other charges of any kind imposed by any federal, state, municipal, or other governmental authority which </w:t>
      </w:r>
      <w:r w:rsidR="00DA11D3">
        <w:rPr>
          <w:rFonts w:eastAsia="Times New Roman" w:cstheme="minorHAnsi"/>
          <w:sz w:val="18"/>
          <w:szCs w:val="18"/>
        </w:rPr>
        <w:t xml:space="preserve">Warren Paving is </w:t>
      </w:r>
      <w:r w:rsidR="00DA11D3" w:rsidRPr="00DA11D3">
        <w:rPr>
          <w:rFonts w:eastAsia="Times New Roman" w:cstheme="minorHAnsi"/>
          <w:sz w:val="18"/>
          <w:szCs w:val="18"/>
        </w:rPr>
        <w:t xml:space="preserve">required to collect or pay with respect to the </w:t>
      </w:r>
      <w:r w:rsidR="00DA11D3">
        <w:rPr>
          <w:rFonts w:eastAsia="Times New Roman" w:cstheme="minorHAnsi"/>
          <w:sz w:val="18"/>
          <w:szCs w:val="18"/>
        </w:rPr>
        <w:t xml:space="preserve">work </w:t>
      </w:r>
      <w:r w:rsidR="00DA11D3" w:rsidRPr="00DA11D3">
        <w:rPr>
          <w:rFonts w:eastAsia="Times New Roman" w:cstheme="minorHAnsi"/>
          <w:sz w:val="18"/>
          <w:szCs w:val="18"/>
        </w:rPr>
        <w:t xml:space="preserve">shall be the responsibility of </w:t>
      </w:r>
      <w:r w:rsidR="00DA11D3">
        <w:rPr>
          <w:rFonts w:eastAsia="Times New Roman" w:cstheme="minorHAnsi"/>
          <w:sz w:val="18"/>
          <w:szCs w:val="18"/>
        </w:rPr>
        <w:t>Customer</w:t>
      </w:r>
      <w:r w:rsidR="00DA11D3" w:rsidRPr="00DA11D3">
        <w:rPr>
          <w:rFonts w:eastAsia="Times New Roman" w:cstheme="minorHAnsi"/>
          <w:sz w:val="18"/>
          <w:szCs w:val="18"/>
        </w:rPr>
        <w:t xml:space="preserve">.  Except for those taxes specifically broken out on invoice and paid by </w:t>
      </w:r>
      <w:r w:rsidR="00DA11D3">
        <w:rPr>
          <w:rFonts w:eastAsia="Times New Roman" w:cstheme="minorHAnsi"/>
          <w:sz w:val="18"/>
          <w:szCs w:val="18"/>
        </w:rPr>
        <w:t xml:space="preserve">Customer </w:t>
      </w:r>
      <w:r w:rsidR="00DA11D3" w:rsidRPr="00DA11D3">
        <w:rPr>
          <w:rFonts w:eastAsia="Times New Roman" w:cstheme="minorHAnsi"/>
          <w:sz w:val="18"/>
          <w:szCs w:val="18"/>
        </w:rPr>
        <w:t xml:space="preserve">to </w:t>
      </w:r>
      <w:r w:rsidR="00DA11D3">
        <w:rPr>
          <w:rFonts w:eastAsia="Times New Roman" w:cstheme="minorHAnsi"/>
          <w:sz w:val="18"/>
          <w:szCs w:val="18"/>
        </w:rPr>
        <w:t>Warren Paving</w:t>
      </w:r>
      <w:r w:rsidR="00DA11D3" w:rsidRPr="00DA11D3">
        <w:rPr>
          <w:rFonts w:eastAsia="Times New Roman" w:cstheme="minorHAnsi"/>
          <w:sz w:val="18"/>
          <w:szCs w:val="18"/>
        </w:rPr>
        <w:t xml:space="preserve">, </w:t>
      </w:r>
      <w:r w:rsidR="00DA11D3">
        <w:rPr>
          <w:rFonts w:eastAsia="Times New Roman" w:cstheme="minorHAnsi"/>
          <w:sz w:val="18"/>
          <w:szCs w:val="18"/>
        </w:rPr>
        <w:t xml:space="preserve">Customer </w:t>
      </w:r>
      <w:r w:rsidR="00DA11D3" w:rsidRPr="00DA11D3">
        <w:rPr>
          <w:rFonts w:eastAsia="Times New Roman" w:cstheme="minorHAnsi"/>
          <w:sz w:val="18"/>
          <w:szCs w:val="18"/>
        </w:rPr>
        <w:t xml:space="preserve">agrees to pay all such taxes and further agrees to reimburse </w:t>
      </w:r>
      <w:r w:rsidR="00DA11D3">
        <w:rPr>
          <w:rFonts w:eastAsia="Times New Roman" w:cstheme="minorHAnsi"/>
          <w:sz w:val="18"/>
          <w:szCs w:val="18"/>
        </w:rPr>
        <w:t>Warren Paving</w:t>
      </w:r>
      <w:r w:rsidR="00DA11D3" w:rsidRPr="00DA11D3">
        <w:rPr>
          <w:rFonts w:eastAsia="Times New Roman" w:cstheme="minorHAnsi"/>
          <w:sz w:val="18"/>
          <w:szCs w:val="18"/>
        </w:rPr>
        <w:t xml:space="preserve"> for any such payments made by </w:t>
      </w:r>
      <w:r w:rsidR="00DA11D3">
        <w:rPr>
          <w:rFonts w:eastAsia="Times New Roman" w:cstheme="minorHAnsi"/>
          <w:sz w:val="18"/>
          <w:szCs w:val="18"/>
        </w:rPr>
        <w:t>Warren Paving</w:t>
      </w:r>
      <w:r w:rsidR="00DA11D3" w:rsidRPr="00DA11D3">
        <w:rPr>
          <w:rFonts w:eastAsia="Times New Roman" w:cstheme="minorHAnsi"/>
          <w:sz w:val="18"/>
          <w:szCs w:val="18"/>
        </w:rPr>
        <w:t>.</w:t>
      </w:r>
    </w:p>
    <w:p w14:paraId="1E614696" w14:textId="68A395FE" w:rsidR="001656FB" w:rsidRDefault="00DA11D3" w:rsidP="00DA11D3">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Pr>
          <w:rFonts w:eastAsia="Times New Roman" w:cstheme="minorHAnsi"/>
          <w:b/>
          <w:bCs/>
          <w:sz w:val="18"/>
          <w:szCs w:val="18"/>
        </w:rPr>
        <w:t>LATE PAYMENT; INSECURITY; SUSPENSION OF WORK</w:t>
      </w:r>
      <w:proofErr w:type="gramStart"/>
      <w:r w:rsidRPr="00DA11D3">
        <w:rPr>
          <w:rFonts w:eastAsia="Times New Roman" w:cstheme="minorHAnsi"/>
          <w:sz w:val="18"/>
          <w:szCs w:val="18"/>
        </w:rPr>
        <w:t>:</w:t>
      </w:r>
      <w:r>
        <w:rPr>
          <w:rFonts w:eastAsia="Times New Roman" w:cstheme="minorHAnsi"/>
          <w:sz w:val="18"/>
          <w:szCs w:val="18"/>
        </w:rPr>
        <w:t xml:space="preserve">  Unless</w:t>
      </w:r>
      <w:proofErr w:type="gramEnd"/>
      <w:r>
        <w:rPr>
          <w:rFonts w:eastAsia="Times New Roman" w:cstheme="minorHAnsi"/>
          <w:sz w:val="18"/>
          <w:szCs w:val="18"/>
        </w:rPr>
        <w:t xml:space="preserve"> otherwise provided in quote, payment is net 30 from date of invoice.  Warren Paving may submit invoices for partial completion of the work monthly.  </w:t>
      </w:r>
      <w:r w:rsidR="001656FB" w:rsidRPr="00DA11D3">
        <w:rPr>
          <w:rFonts w:eastAsia="Times New Roman" w:cstheme="minorHAnsi"/>
          <w:sz w:val="18"/>
          <w:szCs w:val="18"/>
        </w:rPr>
        <w:t xml:space="preserve">If the entire payment is not made within the required time, interest on all unpaid amounts shall accrue at the lesser rate of (i) 1.5% monthly, or (ii) the maximum amount allowed by law.  </w:t>
      </w:r>
      <w:r w:rsidR="000C4582" w:rsidRPr="00DA11D3">
        <w:rPr>
          <w:rFonts w:eastAsia="Times New Roman" w:cstheme="minorHAnsi"/>
          <w:sz w:val="18"/>
          <w:szCs w:val="18"/>
        </w:rPr>
        <w:t>Warren Paving</w:t>
      </w:r>
      <w:r w:rsidR="001656FB" w:rsidRPr="00DA11D3">
        <w:rPr>
          <w:rFonts w:eastAsia="Times New Roman" w:cstheme="minorHAnsi"/>
          <w:sz w:val="18"/>
          <w:szCs w:val="18"/>
        </w:rPr>
        <w:t xml:space="preserve"> has the right to discontinue or refuse further services or product shipments until payment is received </w:t>
      </w:r>
      <w:proofErr w:type="gramStart"/>
      <w:r w:rsidR="001656FB" w:rsidRPr="00DA11D3">
        <w:rPr>
          <w:rFonts w:eastAsia="Times New Roman" w:cstheme="minorHAnsi"/>
          <w:sz w:val="18"/>
          <w:szCs w:val="18"/>
        </w:rPr>
        <w:t>on</w:t>
      </w:r>
      <w:proofErr w:type="gramEnd"/>
      <w:r w:rsidR="001656FB" w:rsidRPr="00DA11D3">
        <w:rPr>
          <w:rFonts w:eastAsia="Times New Roman" w:cstheme="minorHAnsi"/>
          <w:sz w:val="18"/>
          <w:szCs w:val="18"/>
        </w:rPr>
        <w:t xml:space="preserve"> past due amounts.  </w:t>
      </w:r>
      <w:r w:rsidR="000C4582" w:rsidRPr="00DA11D3">
        <w:rPr>
          <w:rFonts w:eastAsia="Times New Roman" w:cstheme="minorHAnsi"/>
          <w:sz w:val="18"/>
          <w:szCs w:val="18"/>
        </w:rPr>
        <w:t xml:space="preserve">Warren Paving </w:t>
      </w:r>
      <w:r w:rsidR="001656FB" w:rsidRPr="00DA11D3">
        <w:rPr>
          <w:rFonts w:eastAsia="Times New Roman" w:cstheme="minorHAnsi"/>
          <w:sz w:val="18"/>
          <w:szCs w:val="18"/>
        </w:rPr>
        <w:t xml:space="preserve">may demand adequate assurances of performance from </w:t>
      </w:r>
      <w:r w:rsidR="000C4582" w:rsidRPr="00DA11D3">
        <w:rPr>
          <w:rFonts w:eastAsia="Times New Roman" w:cstheme="minorHAnsi"/>
          <w:sz w:val="18"/>
          <w:szCs w:val="18"/>
        </w:rPr>
        <w:t xml:space="preserve">Customer </w:t>
      </w:r>
      <w:r w:rsidR="001656FB" w:rsidRPr="00DA11D3">
        <w:rPr>
          <w:rFonts w:eastAsia="Times New Roman" w:cstheme="minorHAnsi"/>
          <w:sz w:val="18"/>
          <w:szCs w:val="18"/>
        </w:rPr>
        <w:t xml:space="preserve">whenever </w:t>
      </w:r>
      <w:r w:rsidR="000C4582" w:rsidRPr="00DA11D3">
        <w:rPr>
          <w:rFonts w:eastAsia="Times New Roman" w:cstheme="minorHAnsi"/>
          <w:sz w:val="18"/>
          <w:szCs w:val="18"/>
        </w:rPr>
        <w:t xml:space="preserve">Warren Paving </w:t>
      </w:r>
      <w:r w:rsidR="001656FB" w:rsidRPr="00DA11D3">
        <w:rPr>
          <w:rFonts w:eastAsia="Times New Roman" w:cstheme="minorHAnsi"/>
          <w:sz w:val="18"/>
          <w:szCs w:val="18"/>
        </w:rPr>
        <w:t xml:space="preserve">reasonably determines that grounds for insecurity arise with respect to </w:t>
      </w:r>
      <w:r w:rsidR="000C4582" w:rsidRPr="00DA11D3">
        <w:rPr>
          <w:rFonts w:eastAsia="Times New Roman" w:cstheme="minorHAnsi"/>
          <w:sz w:val="18"/>
          <w:szCs w:val="18"/>
        </w:rPr>
        <w:t xml:space="preserve">Customer’s </w:t>
      </w:r>
      <w:r w:rsidR="001656FB" w:rsidRPr="00DA11D3">
        <w:rPr>
          <w:rFonts w:eastAsia="Times New Roman" w:cstheme="minorHAnsi"/>
          <w:sz w:val="18"/>
          <w:szCs w:val="18"/>
        </w:rPr>
        <w:t xml:space="preserve">ability to </w:t>
      </w:r>
      <w:proofErr w:type="gramStart"/>
      <w:r w:rsidR="001656FB" w:rsidRPr="00DA11D3">
        <w:rPr>
          <w:rFonts w:eastAsia="Times New Roman" w:cstheme="minorHAnsi"/>
          <w:sz w:val="18"/>
          <w:szCs w:val="18"/>
        </w:rPr>
        <w:t>perform, and</w:t>
      </w:r>
      <w:proofErr w:type="gramEnd"/>
      <w:r w:rsidR="001656FB" w:rsidRPr="00DA11D3">
        <w:rPr>
          <w:rFonts w:eastAsia="Times New Roman" w:cstheme="minorHAnsi"/>
          <w:sz w:val="18"/>
          <w:szCs w:val="18"/>
        </w:rPr>
        <w:t xml:space="preserve"> may suspend performance under the Contract until such adequate assurance is received.  Adequate assurance may include requiring full or partial payment or guarantee in advance of </w:t>
      </w:r>
      <w:r w:rsidR="000C4582" w:rsidRPr="00DA11D3">
        <w:rPr>
          <w:rFonts w:eastAsia="Times New Roman" w:cstheme="minorHAnsi"/>
          <w:sz w:val="18"/>
          <w:szCs w:val="18"/>
        </w:rPr>
        <w:t xml:space="preserve">work </w:t>
      </w:r>
      <w:r w:rsidR="001656FB" w:rsidRPr="00DA11D3">
        <w:rPr>
          <w:rFonts w:eastAsia="Times New Roman" w:cstheme="minorHAnsi"/>
          <w:sz w:val="18"/>
          <w:szCs w:val="18"/>
        </w:rPr>
        <w:t xml:space="preserve">whenever, in </w:t>
      </w:r>
      <w:r w:rsidR="000C4582" w:rsidRPr="00DA11D3">
        <w:rPr>
          <w:rFonts w:eastAsia="Times New Roman" w:cstheme="minorHAnsi"/>
          <w:sz w:val="18"/>
          <w:szCs w:val="18"/>
        </w:rPr>
        <w:t xml:space="preserve">Warren Paving’s </w:t>
      </w:r>
      <w:r w:rsidR="001656FB" w:rsidRPr="00DA11D3">
        <w:rPr>
          <w:rFonts w:eastAsia="Times New Roman" w:cstheme="minorHAnsi"/>
          <w:sz w:val="18"/>
          <w:szCs w:val="18"/>
        </w:rPr>
        <w:t xml:space="preserve">opinion, the financial condition of </w:t>
      </w:r>
      <w:r w:rsidR="000C4582" w:rsidRPr="00DA11D3">
        <w:rPr>
          <w:rFonts w:eastAsia="Times New Roman" w:cstheme="minorHAnsi"/>
          <w:sz w:val="18"/>
          <w:szCs w:val="18"/>
        </w:rPr>
        <w:t xml:space="preserve">Customer </w:t>
      </w:r>
      <w:r w:rsidR="001656FB" w:rsidRPr="00DA11D3">
        <w:rPr>
          <w:rFonts w:eastAsia="Times New Roman" w:cstheme="minorHAnsi"/>
          <w:sz w:val="18"/>
          <w:szCs w:val="18"/>
        </w:rPr>
        <w:t xml:space="preserve">so warrants.  </w:t>
      </w:r>
    </w:p>
    <w:p w14:paraId="6BE6433E" w14:textId="312F3243"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u w:val="single"/>
        </w:rPr>
        <w:t>WARRANTIES DISCLAIMER:</w:t>
      </w:r>
      <w:r w:rsidRPr="005E295F">
        <w:rPr>
          <w:rFonts w:eastAsia="Times New Roman" w:cstheme="minorHAnsi"/>
          <w:b/>
          <w:bCs/>
          <w:sz w:val="18"/>
          <w:szCs w:val="18"/>
        </w:rPr>
        <w:t xml:space="preserve">  NO WARRANTIES, EXPRESSED OR IMPLIED, SHALL BE DEEMED TO HAVE BEEN MADE BY </w:t>
      </w:r>
      <w:r w:rsidR="00DA11D3">
        <w:rPr>
          <w:rFonts w:eastAsia="Times New Roman" w:cstheme="minorHAnsi"/>
          <w:b/>
          <w:bCs/>
          <w:sz w:val="18"/>
          <w:szCs w:val="18"/>
        </w:rPr>
        <w:t xml:space="preserve">WARREN PAVING </w:t>
      </w:r>
      <w:r w:rsidR="001275A3">
        <w:rPr>
          <w:rFonts w:eastAsia="Times New Roman" w:cstheme="minorHAnsi"/>
          <w:b/>
          <w:bCs/>
          <w:sz w:val="18"/>
          <w:szCs w:val="18"/>
        </w:rPr>
        <w:t xml:space="preserve">EXCEPT THAT PRODUCT COMPLIES WITH ANY SPECIFICATIONS PROVIDED BY </w:t>
      </w:r>
      <w:r w:rsidR="00DA11D3">
        <w:rPr>
          <w:rFonts w:eastAsia="Times New Roman" w:cstheme="minorHAnsi"/>
          <w:b/>
          <w:bCs/>
          <w:sz w:val="18"/>
          <w:szCs w:val="18"/>
        </w:rPr>
        <w:t>WARREN PAVING AND WORK WILL BE PERFORMED IN A GOOD AND WORKMANLIKE MANNER</w:t>
      </w:r>
      <w:r w:rsidRPr="005E295F">
        <w:rPr>
          <w:rFonts w:eastAsia="Times New Roman" w:cstheme="minorHAnsi"/>
          <w:b/>
          <w:bCs/>
          <w:sz w:val="18"/>
          <w:szCs w:val="18"/>
        </w:rPr>
        <w:t xml:space="preserve">. ANY IMPLIED WARRANTIES, INCLUDING WARRANTIES OF MERCHANTABILITY AND FITNESS FOR A PARTICULAR PURPOSE ARE HEREBY DISCLAIMED BY </w:t>
      </w:r>
      <w:r w:rsidR="00DA11D3">
        <w:rPr>
          <w:rFonts w:eastAsia="Times New Roman" w:cstheme="minorHAnsi"/>
          <w:b/>
          <w:bCs/>
          <w:sz w:val="18"/>
          <w:szCs w:val="18"/>
        </w:rPr>
        <w:t xml:space="preserve">WARREN PAVING </w:t>
      </w:r>
      <w:r w:rsidRPr="005E295F">
        <w:rPr>
          <w:rFonts w:eastAsia="Times New Roman" w:cstheme="minorHAnsi"/>
          <w:b/>
          <w:bCs/>
          <w:sz w:val="18"/>
          <w:szCs w:val="18"/>
        </w:rPr>
        <w:t>AND EXCLUDED. </w:t>
      </w:r>
      <w:r w:rsidR="00DA11D3" w:rsidRPr="00DA11D3">
        <w:rPr>
          <w:rFonts w:eastAsia="Times New Roman" w:cstheme="minorHAnsi"/>
          <w:sz w:val="18"/>
          <w:szCs w:val="18"/>
        </w:rPr>
        <w:t>Customer</w:t>
      </w:r>
      <w:r w:rsidR="00DA11D3">
        <w:rPr>
          <w:rFonts w:eastAsia="Times New Roman" w:cstheme="minorHAnsi"/>
          <w:b/>
          <w:bCs/>
          <w:sz w:val="18"/>
          <w:szCs w:val="18"/>
        </w:rPr>
        <w:t xml:space="preserve"> </w:t>
      </w:r>
      <w:r w:rsidRPr="005E295F">
        <w:rPr>
          <w:rFonts w:eastAsia="Times New Roman" w:cstheme="minorHAnsi"/>
          <w:sz w:val="18"/>
          <w:szCs w:val="18"/>
        </w:rPr>
        <w:t xml:space="preserve">understands </w:t>
      </w:r>
      <w:r w:rsidR="00DA11D3">
        <w:rPr>
          <w:rFonts w:eastAsia="Times New Roman" w:cstheme="minorHAnsi"/>
          <w:sz w:val="18"/>
          <w:szCs w:val="18"/>
        </w:rPr>
        <w:t xml:space="preserve">Warren Paving’s </w:t>
      </w:r>
      <w:r w:rsidRPr="005E295F">
        <w:rPr>
          <w:rFonts w:eastAsia="Times New Roman" w:cstheme="minorHAnsi"/>
          <w:sz w:val="18"/>
          <w:szCs w:val="18"/>
        </w:rPr>
        <w:t xml:space="preserve">employee or agent has no authority to issue or make any warranty of any kind. </w:t>
      </w:r>
      <w:r w:rsidR="00DA11D3">
        <w:rPr>
          <w:rFonts w:eastAsia="Times New Roman" w:cstheme="minorHAnsi"/>
          <w:sz w:val="18"/>
          <w:szCs w:val="18"/>
        </w:rPr>
        <w:t xml:space="preserve">Customer </w:t>
      </w:r>
      <w:r w:rsidRPr="005E295F">
        <w:rPr>
          <w:rFonts w:eastAsia="Times New Roman" w:cstheme="minorHAnsi"/>
          <w:sz w:val="18"/>
          <w:szCs w:val="18"/>
        </w:rPr>
        <w:t xml:space="preserve">acknowledges it is not relying on any sales descriptions, technical advice, recommendation, or representations made by any employee or agent of </w:t>
      </w:r>
      <w:r w:rsidR="00DA11D3">
        <w:rPr>
          <w:rFonts w:eastAsia="Times New Roman" w:cstheme="minorHAnsi"/>
          <w:sz w:val="18"/>
          <w:szCs w:val="18"/>
        </w:rPr>
        <w:t>Warren Paving</w:t>
      </w:r>
      <w:r w:rsidRPr="005E295F">
        <w:rPr>
          <w:rFonts w:eastAsia="Times New Roman" w:cstheme="minorHAnsi"/>
          <w:sz w:val="18"/>
          <w:szCs w:val="18"/>
        </w:rPr>
        <w:t xml:space="preserve">; all advice being given and accepted at </w:t>
      </w:r>
      <w:r w:rsidR="00DA11D3">
        <w:rPr>
          <w:rFonts w:eastAsia="Times New Roman" w:cstheme="minorHAnsi"/>
          <w:sz w:val="18"/>
          <w:szCs w:val="18"/>
        </w:rPr>
        <w:t>Customer</w:t>
      </w:r>
      <w:r w:rsidRPr="005E295F">
        <w:rPr>
          <w:rFonts w:eastAsia="Times New Roman" w:cstheme="minorHAnsi"/>
          <w:sz w:val="18"/>
          <w:szCs w:val="18"/>
        </w:rPr>
        <w:t xml:space="preserve">’s risk.  No statements or recommendations by </w:t>
      </w:r>
      <w:r w:rsidR="00DA11D3">
        <w:rPr>
          <w:rFonts w:eastAsia="Times New Roman" w:cstheme="minorHAnsi"/>
          <w:sz w:val="18"/>
          <w:szCs w:val="18"/>
        </w:rPr>
        <w:t xml:space="preserve">Warren Paving </w:t>
      </w:r>
      <w:r w:rsidRPr="005E295F">
        <w:rPr>
          <w:rFonts w:eastAsia="Times New Roman" w:cstheme="minorHAnsi"/>
          <w:sz w:val="18"/>
          <w:szCs w:val="18"/>
        </w:rPr>
        <w:t xml:space="preserve">are to be construed as representations applicable to any </w:t>
      </w:r>
      <w:proofErr w:type="gramStart"/>
      <w:r w:rsidRPr="005E295F">
        <w:rPr>
          <w:rFonts w:eastAsia="Times New Roman" w:cstheme="minorHAnsi"/>
          <w:sz w:val="18"/>
          <w:szCs w:val="18"/>
        </w:rPr>
        <w:t>particular application</w:t>
      </w:r>
      <w:proofErr w:type="gramEnd"/>
      <w:r w:rsidRPr="005E295F">
        <w:rPr>
          <w:rFonts w:eastAsia="Times New Roman" w:cstheme="minorHAnsi"/>
          <w:sz w:val="18"/>
          <w:szCs w:val="18"/>
        </w:rPr>
        <w:t xml:space="preserve"> or use of the goods, including </w:t>
      </w:r>
      <w:r w:rsidR="00DA11D3">
        <w:rPr>
          <w:rFonts w:eastAsia="Times New Roman" w:cstheme="minorHAnsi"/>
          <w:sz w:val="18"/>
          <w:szCs w:val="18"/>
        </w:rPr>
        <w:t>Customer</w:t>
      </w:r>
      <w:r w:rsidRPr="005E295F">
        <w:rPr>
          <w:rFonts w:eastAsia="Times New Roman" w:cstheme="minorHAnsi"/>
          <w:sz w:val="18"/>
          <w:szCs w:val="18"/>
        </w:rPr>
        <w:t xml:space="preserve">’s application and use. Technical advice, including written materials furnished by </w:t>
      </w:r>
      <w:r w:rsidR="00DA11D3">
        <w:rPr>
          <w:rFonts w:eastAsia="Times New Roman" w:cstheme="minorHAnsi"/>
          <w:sz w:val="18"/>
          <w:szCs w:val="18"/>
        </w:rPr>
        <w:t>Warren Paving</w:t>
      </w:r>
      <w:r w:rsidRPr="005E295F">
        <w:rPr>
          <w:rFonts w:eastAsia="Times New Roman" w:cstheme="minorHAnsi"/>
          <w:sz w:val="18"/>
          <w:szCs w:val="18"/>
        </w:rPr>
        <w:t>, shall not constitute a warranty or representation, statutory, express, or otherwise, which is expressly disclaimed.</w:t>
      </w:r>
    </w:p>
    <w:p w14:paraId="73A203C8" w14:textId="015759F8" w:rsidR="001656FB"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u w:val="single"/>
        </w:rPr>
        <w:t>LIMITATION OF LIABILITY:</w:t>
      </w:r>
      <w:r w:rsidRPr="005E295F">
        <w:rPr>
          <w:rFonts w:eastAsia="Times New Roman" w:cstheme="minorHAnsi"/>
          <w:sz w:val="18"/>
          <w:szCs w:val="18"/>
        </w:rPr>
        <w:t xml:space="preserve">  </w:t>
      </w:r>
      <w:r w:rsidR="00DA11D3">
        <w:rPr>
          <w:rFonts w:eastAsia="Times New Roman" w:cstheme="minorHAnsi"/>
          <w:sz w:val="18"/>
          <w:szCs w:val="18"/>
        </w:rPr>
        <w:t xml:space="preserve">WARREN PAVING </w:t>
      </w:r>
      <w:r w:rsidRPr="005E295F">
        <w:rPr>
          <w:rFonts w:eastAsia="Times New Roman" w:cstheme="minorHAnsi"/>
          <w:sz w:val="18"/>
          <w:szCs w:val="18"/>
        </w:rPr>
        <w:t>SHALL NOT BE LIABLE FOR ANY INCIDENTAL, CONSEQUENTIAL, EXEMPLARY, PUNITIVE, SPECIAL OR OTHER DAMAGES OR LOSSES, INCLUDING LOST PROFITS AND ECONOMIC OR INDIRECT LOSSES, EVEN IF SUCH ARE FORESEEABLE OR COULD BE OR WERE REASONABLY ANTICIPATED.</w:t>
      </w:r>
    </w:p>
    <w:p w14:paraId="10A8AF07" w14:textId="5768AC9E" w:rsidR="00067E15" w:rsidRDefault="00067E15" w:rsidP="00067E15">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067E15">
        <w:rPr>
          <w:rFonts w:eastAsia="Times New Roman" w:cstheme="minorHAnsi"/>
          <w:b/>
          <w:bCs/>
          <w:sz w:val="18"/>
          <w:szCs w:val="18"/>
        </w:rPr>
        <w:t xml:space="preserve">ATTORNEYS FEES:  </w:t>
      </w:r>
      <w:r w:rsidRPr="00067E15">
        <w:rPr>
          <w:rFonts w:eastAsia="Times New Roman" w:cstheme="minorHAnsi"/>
          <w:sz w:val="18"/>
          <w:szCs w:val="18"/>
        </w:rPr>
        <w:t xml:space="preserve">In the event of any legal action (including arbitration) to enforce or interpret this </w:t>
      </w:r>
      <w:r>
        <w:rPr>
          <w:rFonts w:eastAsia="Times New Roman" w:cstheme="minorHAnsi"/>
          <w:sz w:val="18"/>
          <w:szCs w:val="18"/>
        </w:rPr>
        <w:t>Contract</w:t>
      </w:r>
      <w:r w:rsidRPr="00067E15">
        <w:rPr>
          <w:rFonts w:eastAsia="Times New Roman" w:cstheme="minorHAnsi"/>
          <w:sz w:val="18"/>
          <w:szCs w:val="18"/>
        </w:rPr>
        <w:t>, the non-prevailing Party shall pay the reasonable attorneys’ fees and other costs and expenses (including expert witness fees) of the prevailing Party. In addition, such non-prevailing Party shall pay reasonable attorneys’ fees incurred by the prevailing Party in enforcing, or on appeal from, a judgment in favor of the prevailing Party. The preceding sentence is intended by the Parties to be severable from the other provisions of this Agreement and to survive and not be merged into such judgment.</w:t>
      </w:r>
    </w:p>
    <w:p w14:paraId="29781003" w14:textId="23A5159D" w:rsidR="001656FB" w:rsidRPr="00067E15" w:rsidRDefault="001656FB" w:rsidP="00067E15">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067E15">
        <w:rPr>
          <w:rFonts w:eastAsia="Times New Roman" w:cstheme="minorHAnsi"/>
          <w:b/>
          <w:bCs/>
          <w:sz w:val="18"/>
          <w:szCs w:val="18"/>
        </w:rPr>
        <w:t>GOVERNING LAW; VENUE</w:t>
      </w:r>
      <w:r w:rsidRPr="00067E15">
        <w:rPr>
          <w:rFonts w:eastAsia="Times New Roman" w:cstheme="minorHAnsi"/>
          <w:sz w:val="18"/>
          <w:szCs w:val="18"/>
        </w:rPr>
        <w:t xml:space="preserve">:  This Contract and the parties’ relationship shall be governed by the laws of the State of Mississippi. </w:t>
      </w:r>
      <w:r w:rsidR="00BD55D8">
        <w:rPr>
          <w:rFonts w:eastAsia="Times New Roman" w:cstheme="minorHAnsi"/>
          <w:sz w:val="18"/>
          <w:szCs w:val="18"/>
        </w:rPr>
        <w:t xml:space="preserve">Venue for any controversy or claim arising out of or relating to this Contract shall lie in the state or federal courts of Harrison County, Mississippi and Customer consents to jurisdiction thereof.  </w:t>
      </w:r>
    </w:p>
    <w:p w14:paraId="7E0AFC68" w14:textId="443DABF8"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rPr>
        <w:t>ENTIRE AGREEMENT</w:t>
      </w:r>
      <w:r w:rsidRPr="005E295F">
        <w:rPr>
          <w:rFonts w:eastAsia="Times New Roman" w:cstheme="minorHAnsi"/>
          <w:sz w:val="18"/>
          <w:szCs w:val="18"/>
        </w:rPr>
        <w:t xml:space="preserve">:  This Contract constitutes the entire agreement between the parties; is a complete and exclusive statement of the Contract’s terms and conditions; and supersedes any prior agreement, understanding or negotiation, whether oral or written. No modification can be made to this Contract except in a writing signed by authorized representatives of both </w:t>
      </w:r>
      <w:r w:rsidR="00DA11D3">
        <w:rPr>
          <w:rFonts w:eastAsia="Times New Roman" w:cstheme="minorHAnsi"/>
          <w:sz w:val="18"/>
          <w:szCs w:val="18"/>
        </w:rPr>
        <w:t xml:space="preserve">Warren Paving </w:t>
      </w:r>
      <w:r w:rsidRPr="005E295F">
        <w:rPr>
          <w:rFonts w:eastAsia="Times New Roman" w:cstheme="minorHAnsi"/>
          <w:sz w:val="18"/>
          <w:szCs w:val="18"/>
        </w:rPr>
        <w:t xml:space="preserve">and </w:t>
      </w:r>
      <w:r w:rsidR="00DA11D3">
        <w:rPr>
          <w:rFonts w:eastAsia="Times New Roman" w:cstheme="minorHAnsi"/>
          <w:sz w:val="18"/>
          <w:szCs w:val="18"/>
        </w:rPr>
        <w:t>Customer</w:t>
      </w:r>
      <w:r w:rsidRPr="005E295F">
        <w:rPr>
          <w:rFonts w:eastAsia="Times New Roman" w:cstheme="minorHAnsi"/>
          <w:sz w:val="18"/>
          <w:szCs w:val="18"/>
        </w:rPr>
        <w:t>.</w:t>
      </w:r>
    </w:p>
    <w:p w14:paraId="6B91D633" w14:textId="1F6FBE45" w:rsidR="00BB58E3"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rPr>
        <w:t>SEVERABILITY</w:t>
      </w:r>
      <w:r w:rsidRPr="005E295F">
        <w:rPr>
          <w:rFonts w:eastAsia="Times New Roman" w:cstheme="minorHAnsi"/>
          <w:sz w:val="18"/>
          <w:szCs w:val="18"/>
        </w:rPr>
        <w:t>:  If any provision in the Contract is invalid or unenforceable, that provision shall be construed, limited, modified, or, if necessary, severed, to eliminate its invalidity or unenforceability, and to ensure the other provisions of this Contract remain unaffected.</w:t>
      </w:r>
    </w:p>
    <w:sectPr w:rsidR="00BB58E3" w:rsidRPr="005E295F" w:rsidSect="0034188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64792" w14:textId="77777777" w:rsidR="00B6388D" w:rsidRDefault="00B6388D" w:rsidP="004E14D4">
      <w:pPr>
        <w:spacing w:after="0" w:line="240" w:lineRule="auto"/>
      </w:pPr>
      <w:r>
        <w:separator/>
      </w:r>
    </w:p>
  </w:endnote>
  <w:endnote w:type="continuationSeparator" w:id="0">
    <w:p w14:paraId="27B533D2" w14:textId="77777777" w:rsidR="00B6388D" w:rsidRDefault="00B6388D" w:rsidP="004E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EFC3" w14:textId="77777777" w:rsidR="00B6388D" w:rsidRDefault="00B6388D" w:rsidP="004E14D4">
      <w:pPr>
        <w:spacing w:after="0" w:line="240" w:lineRule="auto"/>
      </w:pPr>
      <w:r>
        <w:separator/>
      </w:r>
    </w:p>
  </w:footnote>
  <w:footnote w:type="continuationSeparator" w:id="0">
    <w:p w14:paraId="387F405C" w14:textId="77777777" w:rsidR="00B6388D" w:rsidRDefault="00B6388D" w:rsidP="004E1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A2442"/>
    <w:multiLevelType w:val="multilevel"/>
    <w:tmpl w:val="31ECBBC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CD0FE8"/>
    <w:multiLevelType w:val="hybridMultilevel"/>
    <w:tmpl w:val="CAEA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497709">
    <w:abstractNumId w:val="0"/>
  </w:num>
  <w:num w:numId="2" w16cid:durableId="2034374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D4"/>
    <w:rsid w:val="00015AC2"/>
    <w:rsid w:val="00024AF7"/>
    <w:rsid w:val="00035472"/>
    <w:rsid w:val="0005703E"/>
    <w:rsid w:val="00065437"/>
    <w:rsid w:val="00067E15"/>
    <w:rsid w:val="00083E4E"/>
    <w:rsid w:val="000C4582"/>
    <w:rsid w:val="000C4CF8"/>
    <w:rsid w:val="000E30EE"/>
    <w:rsid w:val="000F3367"/>
    <w:rsid w:val="001275A3"/>
    <w:rsid w:val="001464E5"/>
    <w:rsid w:val="00150A3D"/>
    <w:rsid w:val="001656FB"/>
    <w:rsid w:val="00176682"/>
    <w:rsid w:val="00187ABA"/>
    <w:rsid w:val="001E4BBD"/>
    <w:rsid w:val="001E572E"/>
    <w:rsid w:val="001F3BAC"/>
    <w:rsid w:val="00230C93"/>
    <w:rsid w:val="00237FBB"/>
    <w:rsid w:val="0024147E"/>
    <w:rsid w:val="0025407F"/>
    <w:rsid w:val="002C37C2"/>
    <w:rsid w:val="002C46CF"/>
    <w:rsid w:val="002E40C2"/>
    <w:rsid w:val="002F7C05"/>
    <w:rsid w:val="003012DA"/>
    <w:rsid w:val="00314496"/>
    <w:rsid w:val="00341884"/>
    <w:rsid w:val="003545DB"/>
    <w:rsid w:val="003663D4"/>
    <w:rsid w:val="00377059"/>
    <w:rsid w:val="00383BCD"/>
    <w:rsid w:val="003911EB"/>
    <w:rsid w:val="003F64A6"/>
    <w:rsid w:val="004203EF"/>
    <w:rsid w:val="0043463E"/>
    <w:rsid w:val="00440B10"/>
    <w:rsid w:val="00442190"/>
    <w:rsid w:val="004C1938"/>
    <w:rsid w:val="004E14D4"/>
    <w:rsid w:val="004E34B0"/>
    <w:rsid w:val="00546EBF"/>
    <w:rsid w:val="005A5752"/>
    <w:rsid w:val="005C068C"/>
    <w:rsid w:val="005E295F"/>
    <w:rsid w:val="005F310E"/>
    <w:rsid w:val="00612C25"/>
    <w:rsid w:val="006130F4"/>
    <w:rsid w:val="006445FD"/>
    <w:rsid w:val="00656F5E"/>
    <w:rsid w:val="00664644"/>
    <w:rsid w:val="00687BCD"/>
    <w:rsid w:val="0069360D"/>
    <w:rsid w:val="006F0670"/>
    <w:rsid w:val="0075500E"/>
    <w:rsid w:val="0076799C"/>
    <w:rsid w:val="00791BA4"/>
    <w:rsid w:val="007C4BE0"/>
    <w:rsid w:val="007D458F"/>
    <w:rsid w:val="00832DFC"/>
    <w:rsid w:val="00905142"/>
    <w:rsid w:val="00935FE7"/>
    <w:rsid w:val="0096229B"/>
    <w:rsid w:val="0098383D"/>
    <w:rsid w:val="00985FD1"/>
    <w:rsid w:val="009B0BB1"/>
    <w:rsid w:val="009D4082"/>
    <w:rsid w:val="009E02F2"/>
    <w:rsid w:val="009E0FD7"/>
    <w:rsid w:val="009F6D88"/>
    <w:rsid w:val="00A06B13"/>
    <w:rsid w:val="00A16615"/>
    <w:rsid w:val="00A3039C"/>
    <w:rsid w:val="00A6263F"/>
    <w:rsid w:val="00B6388D"/>
    <w:rsid w:val="00B74577"/>
    <w:rsid w:val="00BA7C1E"/>
    <w:rsid w:val="00BB58E3"/>
    <w:rsid w:val="00BD55D8"/>
    <w:rsid w:val="00BD59E2"/>
    <w:rsid w:val="00BF1D4F"/>
    <w:rsid w:val="00C0583B"/>
    <w:rsid w:val="00C149CB"/>
    <w:rsid w:val="00C2111B"/>
    <w:rsid w:val="00C21728"/>
    <w:rsid w:val="00C2444E"/>
    <w:rsid w:val="00CA3487"/>
    <w:rsid w:val="00D21F0A"/>
    <w:rsid w:val="00D37149"/>
    <w:rsid w:val="00D542CD"/>
    <w:rsid w:val="00D75EAE"/>
    <w:rsid w:val="00D872CB"/>
    <w:rsid w:val="00DA11D3"/>
    <w:rsid w:val="00DC4548"/>
    <w:rsid w:val="00DD3568"/>
    <w:rsid w:val="00DD47BF"/>
    <w:rsid w:val="00E079C9"/>
    <w:rsid w:val="00E11C46"/>
    <w:rsid w:val="00E14585"/>
    <w:rsid w:val="00E511E1"/>
    <w:rsid w:val="00E975DD"/>
    <w:rsid w:val="00EC7542"/>
    <w:rsid w:val="00ED496F"/>
    <w:rsid w:val="00ED6BC7"/>
    <w:rsid w:val="00EE1FBA"/>
    <w:rsid w:val="00F00103"/>
    <w:rsid w:val="00FA1D2E"/>
    <w:rsid w:val="00FC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E341"/>
  <w15:docId w15:val="{D3A80F73-29B4-46AA-8C46-CA36AC79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4D4"/>
  </w:style>
  <w:style w:type="paragraph" w:styleId="Footer">
    <w:name w:val="footer"/>
    <w:basedOn w:val="Normal"/>
    <w:link w:val="FooterChar"/>
    <w:uiPriority w:val="99"/>
    <w:unhideWhenUsed/>
    <w:rsid w:val="004E1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4D4"/>
  </w:style>
  <w:style w:type="paragraph" w:customStyle="1" w:styleId="BBBodyText">
    <w:name w:val="BB Body Text"/>
    <w:basedOn w:val="Normal"/>
    <w:qFormat/>
    <w:rsid w:val="004E14D4"/>
    <w:pPr>
      <w:spacing w:after="240" w:line="240" w:lineRule="auto"/>
      <w:ind w:firstLine="720"/>
      <w:jc w:val="both"/>
    </w:pPr>
    <w:rPr>
      <w:rFonts w:ascii="Times New Roman" w:hAnsi="Times New Roman"/>
      <w:sz w:val="24"/>
      <w:szCs w:val="24"/>
    </w:rPr>
  </w:style>
  <w:style w:type="paragraph" w:customStyle="1" w:styleId="BBBodyTextFlush">
    <w:name w:val="BB Body Text Flush"/>
    <w:basedOn w:val="Normal"/>
    <w:qFormat/>
    <w:rsid w:val="004E14D4"/>
    <w:pPr>
      <w:spacing w:after="240" w:line="240" w:lineRule="auto"/>
      <w:jc w:val="both"/>
    </w:pPr>
    <w:rPr>
      <w:rFonts w:ascii="Times New Roman" w:hAnsi="Times New Roman"/>
      <w:sz w:val="24"/>
      <w:szCs w:val="24"/>
    </w:rPr>
  </w:style>
  <w:style w:type="paragraph" w:customStyle="1" w:styleId="BBSignature">
    <w:name w:val="BB Signature"/>
    <w:basedOn w:val="Normal"/>
    <w:qFormat/>
    <w:rsid w:val="004E14D4"/>
    <w:pPr>
      <w:keepNext/>
      <w:spacing w:after="0" w:line="240" w:lineRule="auto"/>
      <w:ind w:left="4320"/>
    </w:pPr>
    <w:rPr>
      <w:rFonts w:ascii="Times New Roman" w:hAnsi="Times New Roman"/>
      <w:sz w:val="24"/>
      <w:szCs w:val="24"/>
    </w:rPr>
  </w:style>
  <w:style w:type="paragraph" w:styleId="BalloonText">
    <w:name w:val="Balloon Text"/>
    <w:basedOn w:val="Normal"/>
    <w:link w:val="BalloonTextChar"/>
    <w:uiPriority w:val="99"/>
    <w:semiHidden/>
    <w:unhideWhenUsed/>
    <w:rsid w:val="00146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E5"/>
    <w:rPr>
      <w:rFonts w:ascii="Segoe UI" w:hAnsi="Segoe UI" w:cs="Segoe UI"/>
      <w:sz w:val="18"/>
      <w:szCs w:val="18"/>
    </w:rPr>
  </w:style>
  <w:style w:type="character" w:styleId="Hyperlink">
    <w:name w:val="Hyperlink"/>
    <w:basedOn w:val="DefaultParagraphFont"/>
    <w:uiPriority w:val="99"/>
    <w:unhideWhenUsed/>
    <w:rsid w:val="005F310E"/>
    <w:rPr>
      <w:color w:val="0563C1" w:themeColor="hyperlink"/>
      <w:u w:val="single"/>
    </w:rPr>
  </w:style>
  <w:style w:type="character" w:styleId="UnresolvedMention">
    <w:name w:val="Unresolved Mention"/>
    <w:basedOn w:val="DefaultParagraphFont"/>
    <w:uiPriority w:val="99"/>
    <w:semiHidden/>
    <w:unhideWhenUsed/>
    <w:rsid w:val="00314496"/>
    <w:rPr>
      <w:color w:val="605E5C"/>
      <w:shd w:val="clear" w:color="auto" w:fill="E1DFDD"/>
    </w:rPr>
  </w:style>
  <w:style w:type="table" w:styleId="TableGridLight">
    <w:name w:val="Grid Table Light"/>
    <w:basedOn w:val="TableNormal"/>
    <w:uiPriority w:val="40"/>
    <w:rsid w:val="00BF1D4F"/>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Urbati</dc:creator>
  <cp:keywords/>
  <dc:description/>
  <cp:lastModifiedBy>Ronnie Robertson</cp:lastModifiedBy>
  <cp:revision>2</cp:revision>
  <cp:lastPrinted>2023-01-25T17:53:00Z</cp:lastPrinted>
  <dcterms:created xsi:type="dcterms:W3CDTF">2025-03-13T15:38:00Z</dcterms:created>
  <dcterms:modified xsi:type="dcterms:W3CDTF">2025-03-13T15:38:00Z</dcterms:modified>
</cp:coreProperties>
</file>